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70159" w:rsidRPr="00370159" w:rsidP="00370159"/>
    <w:p w:rsidR="00370159" w:rsidRPr="00370159" w:rsidP="00370159">
      <w:pPr>
        <w:jc w:val="right"/>
      </w:pPr>
      <w:r w:rsidRPr="00370159">
        <w:t>Дело № 5-1</w:t>
      </w:r>
      <w:r>
        <w:t>9</w:t>
      </w:r>
      <w:r w:rsidRPr="00370159">
        <w:t>1-2106/2024</w:t>
      </w:r>
    </w:p>
    <w:p w:rsidR="003F2750" w:rsidRPr="003F2750" w:rsidP="003F2750">
      <w:pPr>
        <w:jc w:val="right"/>
        <w:rPr>
          <w:bCs/>
        </w:rPr>
      </w:pPr>
      <w:r w:rsidRPr="003F2750">
        <w:rPr>
          <w:bCs/>
        </w:rPr>
        <w:t>86MS0007-01-2024-000665-53</w:t>
      </w:r>
    </w:p>
    <w:p w:rsidR="003F2750" w:rsidP="00370159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370159" w:rsidRPr="00370159" w:rsidP="00370159">
      <w:pPr>
        <w:jc w:val="center"/>
        <w:rPr>
          <w:bCs/>
        </w:rPr>
      </w:pPr>
      <w:r w:rsidRPr="00370159">
        <w:rPr>
          <w:bCs/>
        </w:rPr>
        <w:t>ПОСТАНОВЛЕНИЕ</w:t>
      </w:r>
    </w:p>
    <w:p w:rsidR="00370159" w:rsidRPr="00370159" w:rsidP="00370159">
      <w:pPr>
        <w:jc w:val="center"/>
        <w:rPr>
          <w:bCs/>
        </w:rPr>
      </w:pPr>
      <w:r w:rsidRPr="00370159">
        <w:rPr>
          <w:bCs/>
        </w:rPr>
        <w:t>по делу об административном правонарушении</w:t>
      </w:r>
    </w:p>
    <w:p w:rsidR="00370159" w:rsidRPr="00370159" w:rsidP="00370159">
      <w:pPr>
        <w:jc w:val="both"/>
      </w:pPr>
    </w:p>
    <w:p w:rsidR="00370159" w:rsidRPr="00370159" w:rsidP="00370159">
      <w:pPr>
        <w:ind w:firstLine="708"/>
        <w:jc w:val="both"/>
      </w:pPr>
      <w:r w:rsidRPr="00370159">
        <w:t>г. Нижневартовск                                                                            2</w:t>
      </w:r>
      <w:r>
        <w:t>8</w:t>
      </w:r>
      <w:r w:rsidRPr="00370159">
        <w:t xml:space="preserve"> февраля 2024 года</w:t>
      </w:r>
      <w:r w:rsidRPr="00370159">
        <w:tab/>
      </w:r>
      <w:r w:rsidRPr="00370159">
        <w:tab/>
        <w:t xml:space="preserve">          </w:t>
      </w:r>
    </w:p>
    <w:p w:rsidR="00370159" w:rsidRPr="00370159" w:rsidP="00370159">
      <w:pPr>
        <w:ind w:firstLine="540"/>
        <w:jc w:val="both"/>
      </w:pPr>
      <w:r w:rsidRPr="00370159">
        <w:t xml:space="preserve">Мировой судья судебного участка № 6 Нижневартовского судебного района города окружного значения Нижневартовска Ханты-Мансийского автономного округа-Югры, Аксенова Е.В., </w:t>
      </w:r>
    </w:p>
    <w:p w:rsidR="00370159" w:rsidRPr="00370159" w:rsidP="00370159">
      <w:pPr>
        <w:ind w:firstLine="540"/>
        <w:jc w:val="both"/>
      </w:pPr>
      <w:r w:rsidRPr="00370159">
        <w:t xml:space="preserve">рассмотрев материал об административном правонарушении в отношении </w:t>
      </w:r>
    </w:p>
    <w:p w:rsidR="00370159" w:rsidRPr="00370159" w:rsidP="00370159">
      <w:pPr>
        <w:ind w:firstLine="540"/>
        <w:jc w:val="both"/>
      </w:pPr>
      <w:r>
        <w:t>Шаповалова Аркадия Игоревича</w:t>
      </w:r>
      <w:r w:rsidRPr="00370159">
        <w:t xml:space="preserve">, </w:t>
      </w:r>
      <w:r>
        <w:t xml:space="preserve">* года рождения, уроженца </w:t>
      </w:r>
      <w:r>
        <w:t>*</w:t>
      </w:r>
      <w:r w:rsidRPr="00370159">
        <w:t xml:space="preserve">  работающего</w:t>
      </w:r>
      <w:r>
        <w:t xml:space="preserve"> *</w:t>
      </w:r>
      <w:r w:rsidRPr="00370159">
        <w:t xml:space="preserve"> зарегистрированного и проживающего по адресу</w:t>
      </w:r>
      <w:r>
        <w:t>*</w:t>
      </w:r>
      <w:r w:rsidRPr="00370159">
        <w:t xml:space="preserve"> в/у </w:t>
      </w:r>
      <w:r>
        <w:t>*</w:t>
      </w:r>
      <w:r w:rsidRPr="00370159">
        <w:t>,</w:t>
      </w:r>
    </w:p>
    <w:p w:rsidR="00370159" w:rsidRPr="00370159" w:rsidP="00370159">
      <w:pPr>
        <w:ind w:firstLine="540"/>
        <w:jc w:val="both"/>
      </w:pPr>
    </w:p>
    <w:p w:rsidR="00370159" w:rsidRPr="00370159" w:rsidP="00370159">
      <w:pPr>
        <w:ind w:firstLine="540"/>
        <w:jc w:val="center"/>
      </w:pPr>
      <w:r w:rsidRPr="00370159">
        <w:t>УСТАНОВИЛ:</w:t>
      </w:r>
    </w:p>
    <w:p w:rsidR="00370159" w:rsidRPr="00370159" w:rsidP="00370159">
      <w:pPr>
        <w:ind w:firstLine="540"/>
        <w:jc w:val="center"/>
      </w:pPr>
    </w:p>
    <w:p w:rsidR="00370159" w:rsidRPr="00370159" w:rsidP="00370159">
      <w:pPr>
        <w:ind w:firstLine="540"/>
        <w:jc w:val="both"/>
      </w:pPr>
      <w:r>
        <w:t>Шаповалов А.И. 19 января</w:t>
      </w:r>
      <w:r w:rsidRPr="00370159">
        <w:t xml:space="preserve"> 202</w:t>
      </w:r>
      <w:r>
        <w:t>4 года в 11</w:t>
      </w:r>
      <w:r w:rsidRPr="00370159">
        <w:t xml:space="preserve"> час. </w:t>
      </w:r>
      <w:r>
        <w:t>1</w:t>
      </w:r>
      <w:r w:rsidRPr="00370159">
        <w:t xml:space="preserve">3 мин. на </w:t>
      </w:r>
      <w:r>
        <w:t>164</w:t>
      </w:r>
      <w:r w:rsidRPr="00370159">
        <w:t xml:space="preserve"> км автодороги Сургут - Нижневартовск, управляя транспортным средством «</w:t>
      </w:r>
      <w:r>
        <w:t>*</w:t>
      </w:r>
      <w:r w:rsidRPr="00370159">
        <w:t xml:space="preserve">», государственный регистрационный знак </w:t>
      </w:r>
      <w:r>
        <w:t>*</w:t>
      </w:r>
      <w:r w:rsidRPr="00370159">
        <w:t xml:space="preserve"> в нарушение п. 1.3 Правил дорожного движения РФ совершил обгон впереди движущегося транспортного средства с выездом на полосу дороги, предназначенную для встречного движения, в зоне действия дорожного знака 3.20 «Обгон запрещен».</w:t>
      </w:r>
    </w:p>
    <w:p w:rsidR="00370159" w:rsidRPr="00370159" w:rsidP="00370159">
      <w:pPr>
        <w:autoSpaceDN w:val="0"/>
        <w:ind w:firstLine="567"/>
        <w:jc w:val="both"/>
      </w:pPr>
      <w:r w:rsidRPr="00370159">
        <w:t xml:space="preserve">В судебное заседание </w:t>
      </w:r>
      <w:r w:rsidRPr="00370159">
        <w:rPr>
          <w:color w:val="000000"/>
        </w:rPr>
        <w:t xml:space="preserve"> </w:t>
      </w:r>
      <w:r>
        <w:rPr>
          <w:color w:val="000000"/>
        </w:rPr>
        <w:t>Шаповалов А.И.</w:t>
      </w:r>
      <w:r w:rsidRPr="00370159">
        <w:rPr>
          <w:color w:val="000000"/>
        </w:rPr>
        <w:t xml:space="preserve"> </w:t>
      </w:r>
      <w:r w:rsidRPr="00370159">
        <w:t>не явился, о причинах неявки суд не уведомил, о месте и времени рассмотрения дела об административном правонарушении извещен надлежащим образом, посредствам СМС сообщения. Согласен на уведомление о месте и времени рассмотрения дела об административном правонарушении посредством СМС-сообщения по телефону, о чем имеется подпись в протоколе об административном правонарушении.</w:t>
      </w:r>
    </w:p>
    <w:p w:rsidR="00370159" w:rsidRPr="00370159" w:rsidP="00370159">
      <w:pPr>
        <w:autoSpaceDE w:val="0"/>
        <w:autoSpaceDN w:val="0"/>
        <w:adjustRightInd w:val="0"/>
        <w:ind w:firstLine="567"/>
        <w:jc w:val="both"/>
        <w:outlineLvl w:val="2"/>
      </w:pPr>
      <w:r w:rsidRPr="00370159"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370159" w:rsidRPr="00370159" w:rsidP="00370159">
      <w:pPr>
        <w:autoSpaceDN w:val="0"/>
        <w:ind w:firstLine="540"/>
        <w:jc w:val="both"/>
      </w:pPr>
      <w:r w:rsidRPr="00370159"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>
        <w:t>Шаповалова А.И</w:t>
      </w:r>
      <w:r w:rsidRPr="00370159">
        <w:t>.</w:t>
      </w:r>
    </w:p>
    <w:p w:rsidR="00370159" w:rsidRPr="00370159" w:rsidP="00370159">
      <w:pPr>
        <w:ind w:firstLine="540"/>
        <w:jc w:val="both"/>
      </w:pPr>
      <w:r w:rsidRPr="00370159">
        <w:t>Мировой судья, исследовав доказательства по делу:</w:t>
      </w:r>
    </w:p>
    <w:p w:rsidR="00370159" w:rsidRPr="00370159" w:rsidP="00370159">
      <w:pPr>
        <w:pStyle w:val="BodyTextIndent"/>
        <w:ind w:firstLine="540"/>
        <w:jc w:val="both"/>
        <w:rPr>
          <w:sz w:val="24"/>
          <w:szCs w:val="24"/>
        </w:rPr>
      </w:pPr>
      <w:r w:rsidRPr="00370159">
        <w:rPr>
          <w:sz w:val="24"/>
          <w:szCs w:val="24"/>
        </w:rPr>
        <w:t xml:space="preserve">протокол 86 ХМ № </w:t>
      </w:r>
      <w:r>
        <w:rPr>
          <w:sz w:val="24"/>
          <w:szCs w:val="24"/>
        </w:rPr>
        <w:t>559398</w:t>
      </w:r>
      <w:r w:rsidRPr="00370159">
        <w:rPr>
          <w:sz w:val="24"/>
          <w:szCs w:val="24"/>
        </w:rPr>
        <w:t xml:space="preserve"> об административном правонарушении от </w:t>
      </w:r>
      <w:r>
        <w:rPr>
          <w:sz w:val="24"/>
          <w:szCs w:val="24"/>
        </w:rPr>
        <w:t>19.01</w:t>
      </w:r>
      <w:r w:rsidRPr="00370159"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 w:rsidRPr="00370159">
        <w:rPr>
          <w:sz w:val="24"/>
          <w:szCs w:val="24"/>
        </w:rPr>
        <w:t xml:space="preserve"> года, с которым </w:t>
      </w:r>
      <w:r>
        <w:rPr>
          <w:sz w:val="24"/>
          <w:szCs w:val="24"/>
        </w:rPr>
        <w:t>Шаповалов А.И.</w:t>
      </w:r>
      <w:r w:rsidRPr="00370159">
        <w:rPr>
          <w:sz w:val="24"/>
          <w:szCs w:val="24"/>
        </w:rPr>
        <w:t xml:space="preserve"> ознакомлен. Последнему были разъяснены его процессуальные права, предусмотренные ст. 25.1 Кодекса РФ об административных правонарушениях, а также возможность не свидетельствовать против самого себя (ст. 51 Конституции РФ), о чем в протоколе имеется его подпись</w:t>
      </w:r>
      <w:r w:rsidR="00AB6F16">
        <w:rPr>
          <w:sz w:val="24"/>
          <w:szCs w:val="24"/>
        </w:rPr>
        <w:t>. Объяснил, что знак не увидел из-за грузового автомобиля</w:t>
      </w:r>
      <w:r w:rsidRPr="00370159">
        <w:rPr>
          <w:sz w:val="24"/>
          <w:szCs w:val="24"/>
        </w:rPr>
        <w:t>;</w:t>
      </w:r>
    </w:p>
    <w:p w:rsidR="00370159" w:rsidRPr="00370159" w:rsidP="00370159">
      <w:pPr>
        <w:pStyle w:val="BodyTextIndent"/>
        <w:ind w:firstLine="540"/>
        <w:jc w:val="both"/>
        <w:rPr>
          <w:sz w:val="24"/>
          <w:szCs w:val="24"/>
        </w:rPr>
      </w:pPr>
      <w:r w:rsidRPr="00370159">
        <w:rPr>
          <w:sz w:val="24"/>
          <w:szCs w:val="24"/>
        </w:rPr>
        <w:t xml:space="preserve">схему </w:t>
      </w:r>
      <w:r w:rsidR="00AB6F16">
        <w:rPr>
          <w:sz w:val="24"/>
          <w:szCs w:val="24"/>
        </w:rPr>
        <w:t>совершения</w:t>
      </w:r>
      <w:r w:rsidRPr="00370159">
        <w:rPr>
          <w:sz w:val="24"/>
          <w:szCs w:val="24"/>
        </w:rPr>
        <w:t xml:space="preserve"> административного правонарушения от </w:t>
      </w:r>
      <w:r w:rsidR="00AB6F16">
        <w:rPr>
          <w:sz w:val="24"/>
          <w:szCs w:val="24"/>
        </w:rPr>
        <w:t>19</w:t>
      </w:r>
      <w:r w:rsidRPr="00370159">
        <w:rPr>
          <w:sz w:val="24"/>
          <w:szCs w:val="24"/>
        </w:rPr>
        <w:t>.</w:t>
      </w:r>
      <w:r w:rsidR="00AB6F16">
        <w:rPr>
          <w:sz w:val="24"/>
          <w:szCs w:val="24"/>
        </w:rPr>
        <w:t>01</w:t>
      </w:r>
      <w:r w:rsidRPr="00370159">
        <w:rPr>
          <w:sz w:val="24"/>
          <w:szCs w:val="24"/>
        </w:rPr>
        <w:t>.202</w:t>
      </w:r>
      <w:r w:rsidR="00AB6F16">
        <w:rPr>
          <w:sz w:val="24"/>
          <w:szCs w:val="24"/>
        </w:rPr>
        <w:t>4</w:t>
      </w:r>
      <w:r w:rsidRPr="00370159">
        <w:rPr>
          <w:sz w:val="24"/>
          <w:szCs w:val="24"/>
        </w:rPr>
        <w:t xml:space="preserve"> года;</w:t>
      </w:r>
    </w:p>
    <w:p w:rsidR="00370159" w:rsidP="00370159">
      <w:pPr>
        <w:widowControl w:val="0"/>
        <w:ind w:firstLine="567"/>
        <w:jc w:val="both"/>
      </w:pPr>
      <w:r w:rsidRPr="00370159">
        <w:t>дисклокацию дорожных знаков</w:t>
      </w:r>
      <w:r w:rsidR="00AB6F16">
        <w:t xml:space="preserve"> Сургут – Нижневартовск с 162.000 км по 166.000км</w:t>
      </w:r>
      <w:r w:rsidRPr="00370159">
        <w:t>;</w:t>
      </w:r>
    </w:p>
    <w:p w:rsidR="00AB6F16" w:rsidRPr="00370159" w:rsidP="00370159">
      <w:pPr>
        <w:widowControl w:val="0"/>
        <w:ind w:firstLine="567"/>
        <w:jc w:val="both"/>
      </w:pPr>
      <w:r>
        <w:t>карточка операции с ВУ;</w:t>
      </w:r>
    </w:p>
    <w:p w:rsidR="00370159" w:rsidRPr="00370159" w:rsidP="00370159">
      <w:pPr>
        <w:widowControl w:val="0"/>
        <w:ind w:firstLine="567"/>
        <w:jc w:val="both"/>
      </w:pPr>
      <w:r>
        <w:t>информация по административным правонарушениям</w:t>
      </w:r>
      <w:r w:rsidRPr="00370159">
        <w:t>;</w:t>
      </w:r>
    </w:p>
    <w:p w:rsidR="00370159" w:rsidRPr="00370159" w:rsidP="00370159">
      <w:pPr>
        <w:widowControl w:val="0"/>
        <w:ind w:firstLine="567"/>
        <w:jc w:val="both"/>
      </w:pPr>
      <w:r w:rsidRPr="00370159">
        <w:t xml:space="preserve">видеозапись, на которой зафиксировано как автомобиль </w:t>
      </w:r>
      <w:r>
        <w:t>*</w:t>
      </w:r>
      <w:r w:rsidRPr="00370159" w:rsidR="00AB6F16">
        <w:t xml:space="preserve">», государственный регистрационный знак </w:t>
      </w:r>
      <w:r>
        <w:t>*</w:t>
      </w:r>
      <w:r w:rsidRPr="00370159">
        <w:t xml:space="preserve">, совершает обгон с выездом на полосу, предназначенную для встречного движения, </w:t>
      </w:r>
    </w:p>
    <w:p w:rsidR="00370159" w:rsidP="00370159">
      <w:pPr>
        <w:widowControl w:val="0"/>
        <w:ind w:firstLine="567"/>
        <w:jc w:val="both"/>
      </w:pPr>
      <w:r w:rsidRPr="00370159">
        <w:t>приходит к следующему.</w:t>
      </w:r>
    </w:p>
    <w:p w:rsidR="003F2750" w:rsidP="00370159">
      <w:pPr>
        <w:widowControl w:val="0"/>
        <w:ind w:firstLine="567"/>
        <w:jc w:val="both"/>
      </w:pPr>
    </w:p>
    <w:p w:rsidR="003F2750" w:rsidP="00370159">
      <w:pPr>
        <w:widowControl w:val="0"/>
        <w:ind w:firstLine="567"/>
        <w:jc w:val="both"/>
      </w:pPr>
    </w:p>
    <w:p w:rsidR="003F2750" w:rsidRPr="00370159" w:rsidP="00370159">
      <w:pPr>
        <w:widowControl w:val="0"/>
        <w:ind w:firstLine="567"/>
        <w:jc w:val="both"/>
      </w:pPr>
    </w:p>
    <w:p w:rsidR="00370159" w:rsidRPr="00370159" w:rsidP="00370159">
      <w:pPr>
        <w:ind w:firstLine="540"/>
        <w:jc w:val="both"/>
      </w:pPr>
      <w:r w:rsidRPr="00370159">
        <w:t>Из диспозиции ч. 4 ст.12.15 Кодекса РФ об административных правонарушениях следует, что в административно-противоправным и наказуемым признается любой выезд на сторону дороги, предназначенную для встречного движения, если он запрещен Правилами дорожного движения РФ и за него не установлена ответственность ч. 3 ст.12.15 настоящего Кодекса.</w:t>
      </w:r>
    </w:p>
    <w:p w:rsidR="00370159" w:rsidRPr="00370159" w:rsidP="00370159">
      <w:pPr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370159">
        <w:rPr>
          <w:bCs/>
        </w:rPr>
        <w:t>При этом наличие в действиях водителя признаков объективной стороны состава данного административного правонарушения не зависит от того, в какой момент выезда на сторону дороги, предназначенную для встречного движения, транспортное средство располагалось на ней в нарушение Правил дорожного движения Российской Федерации.</w:t>
      </w:r>
      <w:r w:rsidRPr="00370159">
        <w:rPr>
          <w:rFonts w:ascii="Arial" w:hAnsi="Arial" w:cs="Arial"/>
          <w:b/>
          <w:bCs/>
        </w:rPr>
        <w:t xml:space="preserve"> </w:t>
      </w:r>
      <w:r w:rsidRPr="00370159">
        <w:rPr>
          <w:bCs/>
        </w:rPr>
        <w:t xml:space="preserve">Именно на это ориентирует суды пункт 15 постановления Пленума Верховного Суда </w:t>
      </w:r>
    </w:p>
    <w:p w:rsidR="00370159" w:rsidRPr="00370159" w:rsidP="00370159">
      <w:pPr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370159">
        <w:rPr>
          <w:bCs/>
        </w:rPr>
        <w:t xml:space="preserve">Российской Федерации от 25 июня 2019 года № 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правонарушениях», согласно которому по части 4 статьи 12.15 КоАП РФ необходимо квалифицировать действия лица, выехавшего на полосу, предназначенную для встречного движения, с соблюдением требований </w:t>
      </w:r>
      <w:hyperlink r:id="rId4" w:history="1">
        <w:r w:rsidRPr="00370159">
          <w:rPr>
            <w:rStyle w:val="Hyperlink"/>
            <w:bCs/>
          </w:rPr>
          <w:t>ПДД</w:t>
        </w:r>
      </w:hyperlink>
      <w:r w:rsidRPr="00370159">
        <w:rPr>
          <w:bCs/>
        </w:rPr>
        <w:t xml:space="preserve"> РФ, однако завершившего данный маневр в нарушение указанных требований. </w:t>
      </w:r>
    </w:p>
    <w:p w:rsidR="00370159" w:rsidRPr="00370159" w:rsidP="00370159">
      <w:pPr>
        <w:ind w:firstLine="540"/>
        <w:jc w:val="both"/>
      </w:pPr>
      <w:r w:rsidRPr="00370159">
        <w:t xml:space="preserve"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 ответственности за него, по смыслу </w:t>
      </w:r>
      <w:hyperlink r:id="rId5" w:history="1">
        <w:r w:rsidRPr="00370159">
          <w:rPr>
            <w:rStyle w:val="Hyperlink"/>
          </w:rPr>
          <w:t>части 4 статьи 12.15</w:t>
        </w:r>
      </w:hyperlink>
      <w:r w:rsidRPr="00370159">
        <w:t xml:space="preserve"> КоАП РФ во взаимосвязи с его </w:t>
      </w:r>
      <w:hyperlink r:id="rId6" w:history="1">
        <w:r w:rsidRPr="00370159">
          <w:rPr>
            <w:rStyle w:val="Hyperlink"/>
          </w:rPr>
          <w:t>статьями 2.1</w:t>
        </w:r>
      </w:hyperlink>
      <w:r w:rsidRPr="00370159">
        <w:t xml:space="preserve"> и </w:t>
      </w:r>
      <w:hyperlink r:id="rId7" w:history="1">
        <w:r w:rsidRPr="00370159">
          <w:rPr>
            <w:rStyle w:val="Hyperlink"/>
          </w:rPr>
          <w:t>2.2</w:t>
        </w:r>
      </w:hyperlink>
      <w:r w:rsidRPr="00370159">
        <w:t xml:space="preserve"> подлежат лица, совершившие соответствующее деяние как умышленно, так и по неосторожности. Этим не исключается возможность учета формы вины нарушителя при индивидуализации ответственности и определении размера административного наказания в соответствии с положениями </w:t>
      </w:r>
      <w:hyperlink r:id="rId8" w:history="1">
        <w:r w:rsidRPr="00370159">
          <w:rPr>
            <w:rStyle w:val="Hyperlink"/>
          </w:rPr>
          <w:t>части 2 статьи 4.1</w:t>
        </w:r>
      </w:hyperlink>
      <w:r w:rsidRPr="00370159">
        <w:t xml:space="preserve"> КоАП РФ, устанавливающими, что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370159" w:rsidRPr="00370159" w:rsidP="00370159">
      <w:pPr>
        <w:ind w:firstLine="540"/>
        <w:jc w:val="both"/>
      </w:pPr>
      <w:r w:rsidRPr="00370159">
        <w:t>В силу п. 1.3 Правил дорожного движения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370159" w:rsidRPr="00370159" w:rsidP="00370159">
      <w:pPr>
        <w:pStyle w:val="BodyTextIndent"/>
        <w:ind w:firstLine="567"/>
        <w:jc w:val="both"/>
        <w:rPr>
          <w:sz w:val="24"/>
          <w:szCs w:val="24"/>
        </w:rPr>
      </w:pPr>
      <w:r w:rsidRPr="00370159">
        <w:rPr>
          <w:sz w:val="24"/>
          <w:szCs w:val="24"/>
        </w:rPr>
        <w:t>Обгоном в соответствии с Правилами дорожного движения РФ признается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 w:rsidR="00370159" w:rsidRPr="00370159" w:rsidP="00370159">
      <w:pPr>
        <w:pStyle w:val="BodyTextIndent"/>
        <w:ind w:firstLine="567"/>
        <w:jc w:val="both"/>
        <w:rPr>
          <w:sz w:val="24"/>
          <w:szCs w:val="24"/>
        </w:rPr>
      </w:pPr>
      <w:r w:rsidRPr="00370159">
        <w:rPr>
          <w:sz w:val="24"/>
          <w:szCs w:val="24"/>
        </w:rPr>
        <w:t xml:space="preserve">Знак 3.20 «Обгон запрещен» запрещает обгон всех транспортных средств, кроме тихоходных транспортных средств, гужевых повозок, мопедов и двухколесных мотоциклов без коляски. </w:t>
      </w:r>
    </w:p>
    <w:p w:rsidR="00370159" w:rsidRPr="00370159" w:rsidP="00370159">
      <w:pPr>
        <w:jc w:val="both"/>
      </w:pPr>
      <w:r w:rsidRPr="00370159">
        <w:t xml:space="preserve">        Факт совершения </w:t>
      </w:r>
      <w:r w:rsidR="00AB6F16">
        <w:t>Шаповаловым А.И.</w:t>
      </w:r>
      <w:r w:rsidRPr="00370159">
        <w:t xml:space="preserve"> обгона транспортного средства в нарушение Правил дорожного движения установлен, виновность последнего в совершении административного правонарушения, предусмотренного ч. 4 ст. 12.15 Кодекса РФ об административных правонарушениях, доказана протоколом об административном правонарушении, схемой места совершения административного правонарушения, дислокацией дорожных знаков, видеозаписью.</w:t>
      </w:r>
    </w:p>
    <w:p w:rsidR="00370159" w:rsidRPr="00370159" w:rsidP="00370159">
      <w:pPr>
        <w:ind w:firstLine="540"/>
        <w:jc w:val="both"/>
      </w:pPr>
      <w:r w:rsidRPr="00370159">
        <w:t xml:space="preserve">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содержат. </w:t>
      </w:r>
    </w:p>
    <w:p w:rsidR="00370159" w:rsidRPr="00370159" w:rsidP="00370159">
      <w:pPr>
        <w:pStyle w:val="ConsPlusNormal"/>
        <w:ind w:firstLine="540"/>
        <w:jc w:val="both"/>
        <w:rPr>
          <w:sz w:val="24"/>
          <w:szCs w:val="24"/>
        </w:rPr>
      </w:pPr>
      <w:r w:rsidRPr="00370159">
        <w:rPr>
          <w:sz w:val="24"/>
          <w:szCs w:val="24"/>
        </w:rPr>
        <w:t xml:space="preserve">Своими действиями </w:t>
      </w:r>
      <w:r w:rsidR="00AB6F16">
        <w:rPr>
          <w:sz w:val="24"/>
          <w:szCs w:val="24"/>
        </w:rPr>
        <w:t>Шаповалов А.И.</w:t>
      </w:r>
      <w:r w:rsidRPr="00370159">
        <w:rPr>
          <w:sz w:val="24"/>
          <w:szCs w:val="24"/>
        </w:rPr>
        <w:t xml:space="preserve"> совершил административное правонарушение, предусмотренное ч. 4 ст. 12.15 Кодекса Российской Федерации об административных правонарушениях – выезд в нарушение Правил дорожного движения на полосу, предназначенную для встречного движения, за исключением случаев, предусмотренных частью 3 настоящей статьи. Санкцией указанной нормы предусмотрено наказание в виде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370159" w:rsidRPr="00370159" w:rsidP="00370159">
      <w:pPr>
        <w:tabs>
          <w:tab w:val="left" w:pos="4820"/>
        </w:tabs>
        <w:ind w:firstLine="540"/>
        <w:jc w:val="both"/>
      </w:pPr>
      <w:r w:rsidRPr="00370159"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приходит к выводу, что наказание возможно назначить в виде административного штрафа. </w:t>
      </w:r>
    </w:p>
    <w:p w:rsidR="00370159" w:rsidRPr="00370159" w:rsidP="00370159">
      <w:pPr>
        <w:pStyle w:val="BodyTextIndent"/>
        <w:tabs>
          <w:tab w:val="left" w:pos="4820"/>
        </w:tabs>
        <w:ind w:firstLine="540"/>
        <w:jc w:val="both"/>
        <w:rPr>
          <w:sz w:val="24"/>
          <w:szCs w:val="24"/>
        </w:rPr>
      </w:pPr>
      <w:r w:rsidRPr="00370159">
        <w:rPr>
          <w:sz w:val="24"/>
          <w:szCs w:val="24"/>
        </w:rPr>
        <w:t>Руководствуясь ст.ст. 29.9, 29.10 Кодекса Российской Федерации об административных правонарушениях, мировой судья</w:t>
      </w:r>
    </w:p>
    <w:p w:rsidR="00370159" w:rsidRPr="00370159" w:rsidP="00370159">
      <w:pPr>
        <w:jc w:val="center"/>
      </w:pPr>
    </w:p>
    <w:p w:rsidR="00370159" w:rsidRPr="00370159" w:rsidP="00370159">
      <w:pPr>
        <w:jc w:val="center"/>
      </w:pPr>
      <w:r w:rsidRPr="00370159">
        <w:t xml:space="preserve">ПОСТАНОВИЛ: </w:t>
      </w:r>
    </w:p>
    <w:p w:rsidR="00370159" w:rsidRPr="00370159" w:rsidP="00370159">
      <w:pPr>
        <w:jc w:val="center"/>
      </w:pPr>
    </w:p>
    <w:p w:rsidR="00370159" w:rsidRPr="00370159" w:rsidP="00370159">
      <w:pPr>
        <w:pStyle w:val="BodyTextIndent"/>
        <w:tabs>
          <w:tab w:val="left" w:pos="48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Шаповалова Аркадия Игоревича</w:t>
      </w:r>
      <w:r w:rsidRPr="00370159">
        <w:rPr>
          <w:sz w:val="24"/>
          <w:szCs w:val="24"/>
        </w:rPr>
        <w:t xml:space="preserve"> признать 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правонарушениях, и подвергнуть административному наказанию в виде административного штрафа в размере 5000 (пяти тысяч) рублей.</w:t>
      </w:r>
    </w:p>
    <w:p w:rsidR="00370159" w:rsidRPr="003F2750" w:rsidP="00370159">
      <w:pPr>
        <w:ind w:firstLine="540"/>
        <w:jc w:val="both"/>
      </w:pPr>
      <w:r w:rsidRPr="003F2750">
        <w:t xml:space="preserve">Штраф подлежит уплате в УФК по Ханты-Мансийскому автономному округу – Югре (УМВД России по Ханты-Мансийскому автономному округу - Югре) ИНН 8601010390, КПП 860101001, </w:t>
      </w:r>
      <w:r w:rsidR="003F2750">
        <w:t>р/</w:t>
      </w:r>
      <w:r w:rsidRPr="003F2750">
        <w:t xml:space="preserve">счет </w:t>
      </w:r>
      <w:r w:rsidRPr="003F2750">
        <w:rPr>
          <w:color w:val="000099"/>
        </w:rPr>
        <w:t>03100643000000018700</w:t>
      </w:r>
      <w:r w:rsidRPr="003F2750">
        <w:t xml:space="preserve"> в РКЦ Ханты-Мансийск//УФК по ХМАО-Югре г. Ханты–Мансийск, БИК 007162163; ОКТМО 718</w:t>
      </w:r>
      <w:r w:rsidRPr="003F2750" w:rsidR="003F2750">
        <w:t>19</w:t>
      </w:r>
      <w:r w:rsidRPr="003F2750">
        <w:t>000, КБК 18811601123010001140, УИН</w:t>
      </w:r>
      <w:r w:rsidRPr="003F2750">
        <w:rPr>
          <w:color w:val="333399"/>
        </w:rPr>
        <w:t xml:space="preserve"> </w:t>
      </w:r>
      <w:r w:rsidRPr="003F2750">
        <w:rPr>
          <w:color w:val="002060"/>
        </w:rPr>
        <w:t>188104862</w:t>
      </w:r>
      <w:r w:rsidRPr="003F2750" w:rsidR="003F2750">
        <w:rPr>
          <w:color w:val="002060"/>
        </w:rPr>
        <w:t>40280000790</w:t>
      </w:r>
      <w:r w:rsidRPr="003F2750">
        <w:rPr>
          <w:color w:val="002060"/>
        </w:rPr>
        <w:t>.</w:t>
      </w:r>
    </w:p>
    <w:p w:rsidR="00370159" w:rsidRPr="00370159" w:rsidP="00370159">
      <w:pPr>
        <w:widowControl w:val="0"/>
        <w:ind w:firstLine="567"/>
        <w:jc w:val="both"/>
      </w:pPr>
      <w:r w:rsidRPr="00370159"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9" w:anchor="sub_315" w:history="1">
        <w:r w:rsidRPr="00370159">
          <w:rPr>
            <w:rStyle w:val="Hyperlink"/>
            <w:color w:val="000080"/>
          </w:rPr>
          <w:t>ст. 31.5</w:t>
        </w:r>
      </w:hyperlink>
      <w:r w:rsidRPr="00370159">
        <w:t xml:space="preserve"> Кодекса Российской Федерации об административных правонарушениях.</w:t>
      </w:r>
    </w:p>
    <w:p w:rsidR="00370159" w:rsidRPr="00370159" w:rsidP="00370159">
      <w:pPr>
        <w:autoSpaceDE w:val="0"/>
        <w:autoSpaceDN w:val="0"/>
        <w:adjustRightInd w:val="0"/>
        <w:ind w:firstLine="567"/>
        <w:jc w:val="both"/>
      </w:pPr>
      <w:r w:rsidRPr="00370159"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r:id="rId10" w:history="1">
        <w:r w:rsidRPr="00370159">
          <w:rPr>
            <w:rStyle w:val="Hyperlink"/>
          </w:rPr>
          <w:t>главой 12</w:t>
        </w:r>
      </w:hyperlink>
      <w:r w:rsidRPr="00370159">
        <w:t xml:space="preserve"> Кодекса РФ об административных правонарушениях, за исключением административных правонарушений, предусмотренных </w:t>
      </w:r>
      <w:hyperlink r:id="rId11" w:history="1">
        <w:r w:rsidRPr="00370159">
          <w:rPr>
            <w:rStyle w:val="Hyperlink"/>
          </w:rPr>
          <w:t>частью 1.1 статьи 12.1</w:t>
        </w:r>
      </w:hyperlink>
      <w:r w:rsidRPr="00370159">
        <w:t xml:space="preserve">, ч. 2 и 4 ст. 12.7, </w:t>
      </w:r>
      <w:hyperlink r:id="rId12" w:history="1">
        <w:r w:rsidRPr="00370159">
          <w:rPr>
            <w:rStyle w:val="Hyperlink"/>
          </w:rPr>
          <w:t>статьей 12.8</w:t>
        </w:r>
      </w:hyperlink>
      <w:r w:rsidRPr="00370159">
        <w:t xml:space="preserve">, </w:t>
      </w:r>
      <w:hyperlink r:id="rId13" w:history="1">
        <w:r w:rsidRPr="00370159">
          <w:rPr>
            <w:rStyle w:val="Hyperlink"/>
          </w:rPr>
          <w:t>частями 6</w:t>
        </w:r>
      </w:hyperlink>
      <w:r w:rsidRPr="00370159">
        <w:t xml:space="preserve"> и </w:t>
      </w:r>
      <w:hyperlink r:id="rId14" w:history="1">
        <w:r w:rsidRPr="00370159">
          <w:rPr>
            <w:rStyle w:val="Hyperlink"/>
          </w:rPr>
          <w:t>7 статьи 12.9</w:t>
        </w:r>
      </w:hyperlink>
      <w:r w:rsidRPr="00370159">
        <w:t xml:space="preserve">, </w:t>
      </w:r>
      <w:hyperlink r:id="rId15" w:history="1">
        <w:r w:rsidRPr="00370159">
          <w:rPr>
            <w:rStyle w:val="Hyperlink"/>
          </w:rPr>
          <w:t>частью 3 статьи 12.12</w:t>
        </w:r>
      </w:hyperlink>
      <w:r w:rsidRPr="00370159">
        <w:t xml:space="preserve">, </w:t>
      </w:r>
      <w:hyperlink r:id="rId16" w:history="1">
        <w:r w:rsidRPr="00370159">
          <w:rPr>
            <w:rStyle w:val="Hyperlink"/>
          </w:rPr>
          <w:t>частью 5 статьи 12.15</w:t>
        </w:r>
      </w:hyperlink>
      <w:r w:rsidRPr="00370159">
        <w:t xml:space="preserve">, </w:t>
      </w:r>
      <w:hyperlink r:id="rId17" w:history="1">
        <w:r w:rsidRPr="00370159">
          <w:rPr>
            <w:rStyle w:val="Hyperlink"/>
          </w:rPr>
          <w:t>частью 3.1 статьи 12.16</w:t>
        </w:r>
      </w:hyperlink>
      <w:r w:rsidRPr="00370159">
        <w:t xml:space="preserve">, </w:t>
      </w:r>
      <w:hyperlink r:id="rId18" w:history="1">
        <w:r w:rsidRPr="00370159">
          <w:rPr>
            <w:rStyle w:val="Hyperlink"/>
          </w:rPr>
          <w:t>статьями 12.24</w:t>
        </w:r>
      </w:hyperlink>
      <w:r w:rsidRPr="00370159">
        <w:t xml:space="preserve">, </w:t>
      </w:r>
      <w:hyperlink r:id="rId19" w:history="1">
        <w:r w:rsidRPr="00370159">
          <w:rPr>
            <w:rStyle w:val="Hyperlink"/>
          </w:rPr>
          <w:t>12.26</w:t>
        </w:r>
      </w:hyperlink>
      <w:r w:rsidRPr="00370159">
        <w:t xml:space="preserve">, </w:t>
      </w:r>
      <w:hyperlink r:id="rId20" w:history="1">
        <w:r w:rsidRPr="00370159">
          <w:rPr>
            <w:rStyle w:val="Hyperlink"/>
          </w:rPr>
          <w:t>частью 3 статьи 12.27</w:t>
        </w:r>
      </w:hyperlink>
      <w:r w:rsidRPr="00370159">
        <w:t xml:space="preserve"> настоящего Кодекса, не позднее двадцати дней со дня вынесения постановления о наложении административного штрафа,</w:t>
      </w:r>
      <w:r w:rsidRPr="00370159">
        <w:rPr>
          <w:color w:val="000000"/>
          <w:spacing w:val="-5"/>
        </w:rPr>
        <w:t xml:space="preserve"> </w:t>
      </w:r>
      <w:r w:rsidRPr="00370159">
        <w:t xml:space="preserve">административный штраф может быть уплачен в размере половины суммы наложенного административного штрафа, то есть в размере 2500 (две тысячи пятьсот) рублей. </w:t>
      </w:r>
    </w:p>
    <w:p w:rsidR="00370159" w:rsidRPr="00370159" w:rsidP="00370159">
      <w:pPr>
        <w:autoSpaceDE w:val="0"/>
        <w:autoSpaceDN w:val="0"/>
        <w:adjustRightInd w:val="0"/>
        <w:ind w:firstLine="567"/>
        <w:jc w:val="both"/>
      </w:pPr>
      <w:r w:rsidRPr="00370159">
        <w:t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370159" w:rsidRPr="00370159" w:rsidP="00370159">
      <w:pPr>
        <w:shd w:val="clear" w:color="auto" w:fill="FFFFFF"/>
        <w:autoSpaceDE w:val="0"/>
        <w:autoSpaceDN w:val="0"/>
        <w:adjustRightInd w:val="0"/>
        <w:spacing w:line="322" w:lineRule="exact"/>
        <w:ind w:left="10" w:right="19" w:firstLine="540"/>
        <w:jc w:val="both"/>
      </w:pPr>
      <w:r w:rsidRPr="00370159">
        <w:rPr>
          <w:color w:val="000000"/>
          <w:spacing w:val="-1"/>
        </w:rPr>
        <w:t xml:space="preserve">Квитанцию об оплате штрафа необходимо представить мировому судье судебного участка №6 </w:t>
      </w:r>
      <w:r w:rsidRPr="00370159">
        <w:t>Нижневартовского судебного района города окружного значения Нижневартовска Ханты-Мансийского автономного округа-Югры по адресу: г. Нижневартовск, ул. Нефтяников, д.6, каб.124.</w:t>
      </w:r>
    </w:p>
    <w:p w:rsidR="00370159" w:rsidRPr="00370159" w:rsidP="00370159">
      <w:pPr>
        <w:shd w:val="clear" w:color="auto" w:fill="FFFFFF"/>
        <w:autoSpaceDE w:val="0"/>
        <w:autoSpaceDN w:val="0"/>
        <w:adjustRightInd w:val="0"/>
        <w:spacing w:line="322" w:lineRule="exact"/>
        <w:ind w:left="10" w:right="19" w:firstLine="540"/>
        <w:jc w:val="both"/>
        <w:rPr>
          <w:rFonts w:ascii="Times New Roman CYR" w:hAnsi="Times New Roman CYR" w:cs="Times New Roman CYR"/>
        </w:rPr>
      </w:pPr>
      <w:r w:rsidRPr="00370159">
        <w:t>Неуплата административного штрафа в указанный срок влечет привлечение к административной ответственности по ч.1 ст.20.25 Кодекса РФ об административных правонарушениях.</w:t>
      </w:r>
    </w:p>
    <w:p w:rsidR="00370159" w:rsidRPr="00370159" w:rsidP="00370159">
      <w:pPr>
        <w:tabs>
          <w:tab w:val="left" w:pos="540"/>
        </w:tabs>
        <w:ind w:right="28" w:firstLine="540"/>
        <w:jc w:val="both"/>
        <w:rPr>
          <w:color w:val="000099"/>
        </w:rPr>
      </w:pPr>
      <w:r w:rsidRPr="00370159">
        <w:rPr>
          <w:color w:val="000099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370159" w:rsidRPr="00370159" w:rsidP="00370159">
      <w:pPr>
        <w:ind w:left="540"/>
        <w:jc w:val="both"/>
      </w:pPr>
    </w:p>
    <w:p w:rsidR="00370159" w:rsidRPr="00370159" w:rsidP="00370159">
      <w:pPr>
        <w:ind w:firstLine="540"/>
        <w:jc w:val="both"/>
      </w:pPr>
      <w:r>
        <w:t>*</w:t>
      </w:r>
    </w:p>
    <w:p w:rsidR="00370159" w:rsidRPr="00370159" w:rsidP="00370159">
      <w:pPr>
        <w:ind w:firstLine="540"/>
        <w:jc w:val="both"/>
      </w:pPr>
      <w:r w:rsidRPr="00370159">
        <w:t>Мировой судья</w:t>
      </w:r>
      <w:r w:rsidRPr="00370159">
        <w:tab/>
      </w:r>
      <w:r w:rsidRPr="00370159">
        <w:tab/>
      </w:r>
      <w:r w:rsidRPr="00370159">
        <w:tab/>
      </w:r>
      <w:r w:rsidRPr="00370159">
        <w:tab/>
      </w:r>
      <w:r w:rsidRPr="00370159">
        <w:tab/>
      </w:r>
      <w:r w:rsidRPr="00370159">
        <w:tab/>
      </w:r>
      <w:r w:rsidRPr="00370159">
        <w:tab/>
        <w:t xml:space="preserve">Е.В. Аксенова </w:t>
      </w:r>
    </w:p>
    <w:p w:rsidR="00370159" w:rsidRPr="00370159" w:rsidP="00370159">
      <w:pPr>
        <w:ind w:firstLine="540"/>
        <w:jc w:val="both"/>
      </w:pPr>
    </w:p>
    <w:p w:rsidR="00370159" w:rsidRPr="00370159" w:rsidP="00370159">
      <w:pPr>
        <w:ind w:firstLine="540"/>
        <w:jc w:val="both"/>
      </w:pPr>
      <w:r>
        <w:t>*</w:t>
      </w:r>
    </w:p>
    <w:p w:rsidR="00370159" w:rsidRPr="00370159" w:rsidP="00370159">
      <w:pPr>
        <w:ind w:firstLine="540"/>
        <w:jc w:val="both"/>
        <w:rPr>
          <w:b/>
        </w:rPr>
      </w:pPr>
    </w:p>
    <w:p w:rsidR="00370159" w:rsidRPr="00370159" w:rsidP="00370159">
      <w:pPr>
        <w:ind w:firstLine="540"/>
        <w:jc w:val="both"/>
        <w:rPr>
          <w:b/>
        </w:rPr>
      </w:pPr>
    </w:p>
    <w:p w:rsidR="00370159" w:rsidRPr="00370159" w:rsidP="00370159">
      <w:pPr>
        <w:pStyle w:val="BodyTextIndent"/>
        <w:ind w:firstLine="540"/>
        <w:jc w:val="both"/>
        <w:rPr>
          <w:sz w:val="24"/>
          <w:szCs w:val="24"/>
        </w:rPr>
      </w:pPr>
    </w:p>
    <w:p w:rsidR="00370159" w:rsidRPr="00370159" w:rsidP="00370159"/>
    <w:p w:rsidR="00370159" w:rsidRPr="00370159" w:rsidP="00370159"/>
    <w:p w:rsidR="008C2D31" w:rsidRPr="00370159"/>
    <w:sectPr w:rsidSect="003F275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C7"/>
    <w:rsid w:val="00370159"/>
    <w:rsid w:val="003F2750"/>
    <w:rsid w:val="005562C7"/>
    <w:rsid w:val="008C2D31"/>
    <w:rsid w:val="00AB6F16"/>
    <w:rsid w:val="00AF6F70"/>
    <w:rsid w:val="00EC50B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835A645-2BB3-4547-92F2-9D715DFF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0159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370159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3701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701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CA66FE9DE74D2C90B8BFA12058A96F6C546B7A6527F7012641A8A37674AA6A96C7D0B055E7DDF068y14AL" TargetMode="External" /><Relationship Id="rId11" Type="http://schemas.openxmlformats.org/officeDocument/2006/relationships/hyperlink" Target="consultantplus://offline/ref=CA66FE9DE74D2C90B8BFA12058A96F6C546B7A6527F7012641A8A37674AA6A96C7D0B050E5D8yF4CL" TargetMode="External" /><Relationship Id="rId12" Type="http://schemas.openxmlformats.org/officeDocument/2006/relationships/hyperlink" Target="consultantplus://offline/ref=CA66FE9DE74D2C90B8BFA12058A96F6C546B7A6527F7012641A8A37674AA6A96C7D0B050E5DAyF49L" TargetMode="External" /><Relationship Id="rId13" Type="http://schemas.openxmlformats.org/officeDocument/2006/relationships/hyperlink" Target="consultantplus://offline/ref=CA66FE9DE74D2C90B8BFA12058A96F6C546B7A6527F7012641A8A37674AA6A96C7D0B050E5D5yF4CL" TargetMode="External" /><Relationship Id="rId14" Type="http://schemas.openxmlformats.org/officeDocument/2006/relationships/hyperlink" Target="consultantplus://offline/ref=CA66FE9DE74D2C90B8BFA12058A96F6C546B7A6527F7012641A8A37674AA6A96C7D0B050E5D5yF4EL" TargetMode="External" /><Relationship Id="rId15" Type="http://schemas.openxmlformats.org/officeDocument/2006/relationships/hyperlink" Target="consultantplus://offline/ref=CA66FE9DE74D2C90B8BFA12058A96F6C546B7A6527F7012641A8A37674AA6A96C7D0B050E5D4yF4DL" TargetMode="External" /><Relationship Id="rId16" Type="http://schemas.openxmlformats.org/officeDocument/2006/relationships/hyperlink" Target="consultantplus://offline/ref=CA66FE9DE74D2C90B8BFA12058A96F6C546B7A6527F7012641A8A37674AA6A96C7D0B057EFDEyF40L" TargetMode="External" /><Relationship Id="rId17" Type="http://schemas.openxmlformats.org/officeDocument/2006/relationships/hyperlink" Target="consultantplus://offline/ref=CA66FE9DE74D2C90B8BFA12058A96F6C546B7A6527F7012641A8A37674AA6A96C7D0B057EFD9yF48L" TargetMode="External" /><Relationship Id="rId18" Type="http://schemas.openxmlformats.org/officeDocument/2006/relationships/hyperlink" Target="consultantplus://offline/ref=CA66FE9DE74D2C90B8BFA12058A96F6C546B7A6527F7012641A8A37674AA6A96C7D0B051E7yD4DL" TargetMode="External" /><Relationship Id="rId19" Type="http://schemas.openxmlformats.org/officeDocument/2006/relationships/hyperlink" Target="consultantplus://offline/ref=CA66FE9DE74D2C90B8BFA12058A96F6C546B7A6527F7012641A8A37674AA6A96C7D0B050E4DCyF40L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consultantplus://offline/ref=CA66FE9DE74D2C90B8BFA12058A96F6C546B7A6527F7012641A8A37674AA6A96C7D0B056E2DEyF4FL" TargetMode="External" /><Relationship Id="rId21" Type="http://schemas.openxmlformats.org/officeDocument/2006/relationships/theme" Target="theme/theme1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0/" TargetMode="External" /><Relationship Id="rId5" Type="http://schemas.openxmlformats.org/officeDocument/2006/relationships/hyperlink" Target="garantf1://12025267.121504/" TargetMode="External" /><Relationship Id="rId6" Type="http://schemas.openxmlformats.org/officeDocument/2006/relationships/hyperlink" Target="garantf1://12025267.21/" TargetMode="External" /><Relationship Id="rId7" Type="http://schemas.openxmlformats.org/officeDocument/2006/relationships/hyperlink" Target="garantf1://12025267.22/" TargetMode="External" /><Relationship Id="rId8" Type="http://schemas.openxmlformats.org/officeDocument/2006/relationships/hyperlink" Target="garantf1://12025267.4102/" TargetMode="External" /><Relationship Id="rId9" Type="http://schemas.openxmlformats.org/officeDocument/2006/relationships/hyperlink" Target="file:///\\fs\all_folder\&#1057;&#1091;&#1076;&#1100;&#1080;\&#1040;&#1082;&#1089;&#1077;&#1085;&#1086;&#1074;&#1072;%20&#1045;.&#1042;\&#1040;&#1076;&#1084;&#1080;&#1085;&#1080;&#1089;&#1090;&#1088;&#1072;&#1090;&#1080;&#1074;&#1085;&#1099;&#1077;\26.12.2023\1621%20%20%20&#1057;&#1072;&#1088;&#1072;&#1077;&#1074;%20&#1040;&#1040;%2012.15%20&#1095;.4%20&#1096;&#1090;&#1088;&#1072;&#1092;,%20%20%20%20%20(&#1087;.%201.3%20,%203.20%20%20&#1053;&#1042;-&#1056;&#1072;&#1076;&#1091;&#1078;&#1085;&#1099;&#1081;).doc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